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DA5" w:rsidRPr="008F0D5D" w:rsidRDefault="00DD3DA5" w:rsidP="00DD3DA5">
      <w:pPr>
        <w:widowControl w:val="0"/>
        <w:tabs>
          <w:tab w:val="left" w:pos="12911"/>
          <w:tab w:val="right" w:pos="14457"/>
        </w:tabs>
        <w:ind w:left="10620"/>
        <w:jc w:val="center"/>
        <w:rPr>
          <w:sz w:val="28"/>
          <w:szCs w:val="28"/>
        </w:rPr>
      </w:pPr>
      <w:r w:rsidRPr="008F0D5D">
        <w:rPr>
          <w:kern w:val="2"/>
          <w:sz w:val="28"/>
          <w:szCs w:val="28"/>
        </w:rPr>
        <w:t>УТВЕРЖДЕН</w:t>
      </w:r>
    </w:p>
    <w:p w:rsidR="00DD3DA5" w:rsidRDefault="00DD3DA5" w:rsidP="00DD3DA5">
      <w:pPr>
        <w:widowControl w:val="0"/>
        <w:ind w:left="10620"/>
        <w:jc w:val="center"/>
        <w:rPr>
          <w:kern w:val="2"/>
          <w:sz w:val="28"/>
          <w:szCs w:val="28"/>
        </w:rPr>
      </w:pPr>
      <w:r w:rsidRPr="008F0D5D">
        <w:rPr>
          <w:kern w:val="2"/>
          <w:sz w:val="28"/>
          <w:szCs w:val="28"/>
        </w:rPr>
        <w:t xml:space="preserve">распоряжением </w:t>
      </w:r>
    </w:p>
    <w:p w:rsidR="00DD3DA5" w:rsidRPr="008F0D5D" w:rsidRDefault="00DD3DA5" w:rsidP="00DD3DA5">
      <w:pPr>
        <w:widowControl w:val="0"/>
        <w:ind w:left="10620"/>
        <w:jc w:val="center"/>
        <w:rPr>
          <w:sz w:val="28"/>
          <w:szCs w:val="28"/>
        </w:rPr>
      </w:pPr>
      <w:r w:rsidRPr="008F0D5D">
        <w:rPr>
          <w:kern w:val="2"/>
          <w:sz w:val="28"/>
          <w:szCs w:val="28"/>
        </w:rPr>
        <w:t>Губернатора</w:t>
      </w:r>
      <w:r>
        <w:rPr>
          <w:kern w:val="2"/>
          <w:sz w:val="28"/>
          <w:szCs w:val="28"/>
        </w:rPr>
        <w:t xml:space="preserve"> </w:t>
      </w:r>
      <w:r w:rsidRPr="008F0D5D">
        <w:rPr>
          <w:kern w:val="2"/>
          <w:sz w:val="28"/>
          <w:szCs w:val="28"/>
        </w:rPr>
        <w:t>Псковской области</w:t>
      </w:r>
    </w:p>
    <w:p w:rsidR="00DD3DA5" w:rsidRPr="008F0D5D" w:rsidRDefault="00DD3DA5" w:rsidP="00DD3DA5">
      <w:pPr>
        <w:widowControl w:val="0"/>
        <w:ind w:left="10620"/>
        <w:jc w:val="center"/>
        <w:rPr>
          <w:sz w:val="28"/>
          <w:szCs w:val="28"/>
        </w:rPr>
      </w:pPr>
      <w:r w:rsidRPr="008F0D5D">
        <w:rPr>
          <w:sz w:val="28"/>
          <w:szCs w:val="28"/>
        </w:rPr>
        <w:t>от _________</w:t>
      </w:r>
      <w:r>
        <w:rPr>
          <w:sz w:val="28"/>
          <w:szCs w:val="28"/>
        </w:rPr>
        <w:t>____</w:t>
      </w:r>
      <w:r w:rsidRPr="008F0D5D">
        <w:rPr>
          <w:sz w:val="28"/>
          <w:szCs w:val="28"/>
        </w:rPr>
        <w:t xml:space="preserve"> № _______</w:t>
      </w:r>
    </w:p>
    <w:p w:rsidR="00DD3DA5" w:rsidRDefault="00DD3DA5" w:rsidP="00DD3DA5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DD3DA5" w:rsidRPr="008F0D5D" w:rsidRDefault="00DD3DA5" w:rsidP="00DD3DA5">
      <w:pPr>
        <w:widowControl w:val="0"/>
        <w:jc w:val="center"/>
        <w:rPr>
          <w:sz w:val="28"/>
          <w:szCs w:val="28"/>
        </w:rPr>
      </w:pPr>
    </w:p>
    <w:p w:rsidR="00DD3DA5" w:rsidRDefault="00DD3DA5" w:rsidP="00DD3DA5">
      <w:pPr>
        <w:widowControl w:val="0"/>
        <w:jc w:val="center"/>
        <w:rPr>
          <w:b/>
          <w:sz w:val="28"/>
          <w:szCs w:val="28"/>
        </w:rPr>
      </w:pPr>
      <w:r w:rsidRPr="008F0D5D">
        <w:rPr>
          <w:b/>
          <w:sz w:val="28"/>
          <w:szCs w:val="28"/>
        </w:rPr>
        <w:t xml:space="preserve">ПЛАН </w:t>
      </w:r>
    </w:p>
    <w:p w:rsidR="00DD3DA5" w:rsidRPr="008F0D5D" w:rsidRDefault="00DD3DA5" w:rsidP="00DD3DA5">
      <w:pPr>
        <w:widowControl w:val="0"/>
        <w:jc w:val="center"/>
        <w:rPr>
          <w:sz w:val="28"/>
          <w:szCs w:val="28"/>
        </w:rPr>
      </w:pPr>
      <w:r w:rsidRPr="008F0D5D">
        <w:rPr>
          <w:b/>
          <w:sz w:val="28"/>
          <w:szCs w:val="28"/>
        </w:rPr>
        <w:t>мероприятий,</w:t>
      </w:r>
      <w:r>
        <w:rPr>
          <w:b/>
          <w:sz w:val="28"/>
          <w:szCs w:val="28"/>
        </w:rPr>
        <w:t xml:space="preserve"> </w:t>
      </w:r>
      <w:r w:rsidRPr="008F0D5D">
        <w:rPr>
          <w:b/>
          <w:sz w:val="28"/>
          <w:szCs w:val="28"/>
        </w:rPr>
        <w:t>посвященны</w:t>
      </w:r>
      <w:r w:rsidRPr="008F0D5D">
        <w:rPr>
          <w:b/>
          <w:bCs/>
          <w:sz w:val="28"/>
          <w:szCs w:val="28"/>
        </w:rPr>
        <w:t>х празднованию в 2023 году на территории Псковской области</w:t>
      </w:r>
      <w:r>
        <w:rPr>
          <w:b/>
          <w:bCs/>
          <w:sz w:val="28"/>
          <w:szCs w:val="28"/>
        </w:rPr>
        <w:t xml:space="preserve"> </w:t>
      </w:r>
      <w:r w:rsidRPr="008F0D5D">
        <w:rPr>
          <w:b/>
          <w:bCs/>
          <w:sz w:val="28"/>
          <w:szCs w:val="28"/>
        </w:rPr>
        <w:t xml:space="preserve">125-летия основания </w:t>
      </w:r>
      <w:proofErr w:type="spellStart"/>
      <w:r w:rsidRPr="008F0D5D">
        <w:rPr>
          <w:b/>
          <w:bCs/>
          <w:sz w:val="28"/>
          <w:szCs w:val="28"/>
        </w:rPr>
        <w:t>В.И.Немировичем</w:t>
      </w:r>
      <w:proofErr w:type="spellEnd"/>
      <w:r w:rsidRPr="008F0D5D">
        <w:rPr>
          <w:b/>
          <w:bCs/>
          <w:sz w:val="28"/>
          <w:szCs w:val="28"/>
        </w:rPr>
        <w:t xml:space="preserve">-Данченко и </w:t>
      </w:r>
      <w:proofErr w:type="spellStart"/>
      <w:r w:rsidRPr="008F0D5D">
        <w:rPr>
          <w:b/>
          <w:bCs/>
          <w:sz w:val="28"/>
          <w:szCs w:val="28"/>
        </w:rPr>
        <w:t>К.С.Станиславским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8F0D5D">
        <w:rPr>
          <w:b/>
          <w:bCs/>
          <w:sz w:val="28"/>
          <w:szCs w:val="28"/>
        </w:rPr>
        <w:t>Московского художественного общедоступного театра</w:t>
      </w:r>
    </w:p>
    <w:p w:rsidR="00DD3DA5" w:rsidRPr="008F0D5D" w:rsidRDefault="00DD3DA5" w:rsidP="00DD3DA5">
      <w:pPr>
        <w:widowControl w:val="0"/>
        <w:jc w:val="center"/>
        <w:rPr>
          <w:kern w:val="2"/>
          <w:sz w:val="8"/>
          <w:szCs w:val="8"/>
        </w:rPr>
      </w:pPr>
    </w:p>
    <w:tbl>
      <w:tblPr>
        <w:tblW w:w="1548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17"/>
        <w:gridCol w:w="4801"/>
        <w:gridCol w:w="5387"/>
        <w:gridCol w:w="1842"/>
        <w:gridCol w:w="2835"/>
      </w:tblGrid>
      <w:tr w:rsidR="00DD3DA5" w:rsidRPr="008F0D5D" w:rsidTr="00AC7E1B">
        <w:trPr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bCs/>
                <w:kern w:val="2"/>
              </w:rPr>
              <w:t>№ п/п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bCs/>
                <w:kern w:val="2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bCs/>
                <w:kern w:val="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bCs/>
                <w:kern w:val="2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bCs/>
                <w:kern w:val="2"/>
              </w:rPr>
              <w:t>Ответственный исполнитель</w:t>
            </w:r>
          </w:p>
        </w:tc>
      </w:tr>
      <w:tr w:rsidR="00DD3DA5" w:rsidRPr="008F0D5D" w:rsidTr="00AC7E1B">
        <w:trPr>
          <w:trHeight w:val="14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DD3DA5">
            <w:pPr>
              <w:widowControl w:val="0"/>
              <w:numPr>
                <w:ilvl w:val="1"/>
                <w:numId w:val="3"/>
              </w:numPr>
              <w:spacing w:before="60" w:line="216" w:lineRule="auto"/>
            </w:pPr>
            <w:r w:rsidRPr="008F0D5D">
              <w:rPr>
                <w:bCs/>
                <w:kern w:val="2"/>
              </w:rPr>
              <w:t>Организация и проведение кин</w:t>
            </w:r>
            <w:r>
              <w:rPr>
                <w:bCs/>
                <w:kern w:val="2"/>
              </w:rPr>
              <w:t>опоказов телеверсий спектаклей ф</w:t>
            </w:r>
            <w:r w:rsidRPr="008F0D5D">
              <w:rPr>
                <w:bCs/>
                <w:kern w:val="2"/>
              </w:rPr>
              <w:t xml:space="preserve">едерального государственного бюджетного учреждения культуры «Московский Художественный театр </w:t>
            </w:r>
            <w:bookmarkStart w:id="1" w:name="orgHeaderTitle6"/>
            <w:bookmarkEnd w:id="1"/>
            <w:r w:rsidRPr="008F0D5D">
              <w:rPr>
                <w:bCs/>
                <w:kern w:val="2"/>
              </w:rPr>
              <w:t xml:space="preserve">имени </w:t>
            </w:r>
            <w:proofErr w:type="spellStart"/>
            <w:r w:rsidRPr="008F0D5D">
              <w:rPr>
                <w:bCs/>
                <w:kern w:val="2"/>
              </w:rPr>
              <w:t>А.П.Чехова</w:t>
            </w:r>
            <w:proofErr w:type="spellEnd"/>
            <w:r w:rsidRPr="008F0D5D">
              <w:rPr>
                <w:bCs/>
                <w:kern w:val="2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Государственное бюджетное учреждение культуры «Псковская областная универсальная научная библиотека имени Валентина Яковлевича Курбатова</w:t>
            </w:r>
            <w:r w:rsidRPr="008F0D5D">
              <w:t>)</w:t>
            </w:r>
            <w:r w:rsidRPr="008F0D5D">
              <w:rPr>
                <w:rStyle w:val="extendedtext-full"/>
                <w:kern w:val="2"/>
              </w:rPr>
              <w:t xml:space="preserve">, </w:t>
            </w:r>
          </w:p>
          <w:p w:rsidR="00DD3DA5" w:rsidRPr="008F0D5D" w:rsidRDefault="00DD3DA5" w:rsidP="00AC7E1B">
            <w:pPr>
              <w:widowControl w:val="0"/>
              <w:spacing w:before="60" w:line="216" w:lineRule="auto"/>
            </w:pPr>
            <w:r>
              <w:rPr>
                <w:rStyle w:val="extendedtext-full"/>
                <w:kern w:val="2"/>
              </w:rPr>
              <w:t>м</w:t>
            </w:r>
            <w:r w:rsidRPr="008F0D5D">
              <w:rPr>
                <w:rStyle w:val="extendedtext-full"/>
                <w:kern w:val="2"/>
              </w:rPr>
              <w:t xml:space="preserve">униципальное автономное учреждение культуры «Централизованная библиотечная </w:t>
            </w:r>
            <w:proofErr w:type="gramStart"/>
            <w:r w:rsidRPr="008F0D5D">
              <w:rPr>
                <w:rStyle w:val="extendedtext-full"/>
                <w:kern w:val="2"/>
              </w:rPr>
              <w:t xml:space="preserve">система» </w:t>
            </w:r>
            <w:r>
              <w:rPr>
                <w:rStyle w:val="extendedtext-full"/>
                <w:kern w:val="2"/>
              </w:rPr>
              <w:t xml:space="preserve">  </w:t>
            </w:r>
            <w:proofErr w:type="gramEnd"/>
            <w:r>
              <w:rPr>
                <w:rStyle w:val="extendedtext-full"/>
                <w:kern w:val="2"/>
              </w:rPr>
              <w:t xml:space="preserve">                   </w:t>
            </w:r>
            <w:r w:rsidRPr="008F0D5D">
              <w:rPr>
                <w:rStyle w:val="extendedtext-full"/>
                <w:kern w:val="2"/>
              </w:rPr>
              <w:t>г. Пскова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rStyle w:val="extendedtext-full"/>
                <w:kern w:val="2"/>
              </w:rPr>
              <w:t>2023-2024 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ГБУК «ПОУНБ</w:t>
            </w:r>
            <w:r>
              <w:rPr>
                <w:rStyle w:val="extendedtext-full"/>
                <w:kern w:val="2"/>
              </w:rPr>
              <w:t xml:space="preserve">                     </w:t>
            </w:r>
            <w:r w:rsidRPr="008F0D5D">
              <w:rPr>
                <w:rStyle w:val="extendedtext-full"/>
                <w:kern w:val="2"/>
              </w:rPr>
              <w:t xml:space="preserve">им. </w:t>
            </w:r>
            <w:proofErr w:type="spellStart"/>
            <w:r w:rsidRPr="008F0D5D">
              <w:rPr>
                <w:rStyle w:val="extendedtext-full"/>
                <w:kern w:val="2"/>
              </w:rPr>
              <w:t>В.Я.Курбатова</w:t>
            </w:r>
            <w:proofErr w:type="spellEnd"/>
            <w:r w:rsidRPr="008F0D5D">
              <w:rPr>
                <w:rStyle w:val="extendedtext-full"/>
                <w:kern w:val="2"/>
              </w:rPr>
              <w:t>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143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DD3DA5">
            <w:pPr>
              <w:widowControl w:val="0"/>
              <w:numPr>
                <w:ilvl w:val="1"/>
                <w:numId w:val="3"/>
              </w:numPr>
              <w:spacing w:before="60" w:line="216" w:lineRule="auto"/>
            </w:pPr>
            <w:r w:rsidRPr="008F0D5D">
              <w:rPr>
                <w:bCs/>
                <w:kern w:val="2"/>
              </w:rPr>
              <w:t>Организация и проведение виртуальных выставок, арт-часов, тематических вечеров, историко-театральных экскурсов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 xml:space="preserve">ГБУК «ПОУНБ им. </w:t>
            </w:r>
            <w:proofErr w:type="spellStart"/>
            <w:r w:rsidRPr="008F0D5D">
              <w:rPr>
                <w:rStyle w:val="extendedtext-full"/>
                <w:kern w:val="2"/>
              </w:rPr>
              <w:t>В.Я.Курбатова</w:t>
            </w:r>
            <w:proofErr w:type="spellEnd"/>
            <w:r w:rsidRPr="008F0D5D">
              <w:rPr>
                <w:rStyle w:val="extendedtext-full"/>
                <w:kern w:val="2"/>
              </w:rPr>
              <w:t>»,</w:t>
            </w:r>
          </w:p>
          <w:p w:rsidR="00DD3DA5" w:rsidRPr="008F0D5D" w:rsidRDefault="00DD3DA5" w:rsidP="00AC7E1B">
            <w:pPr>
              <w:widowControl w:val="0"/>
              <w:spacing w:before="60" w:line="216" w:lineRule="auto"/>
            </w:pPr>
            <w:r>
              <w:rPr>
                <w:rStyle w:val="extendedtext-full"/>
                <w:kern w:val="2"/>
              </w:rPr>
              <w:t>м</w:t>
            </w:r>
            <w:r w:rsidRPr="008F0D5D">
              <w:rPr>
                <w:rStyle w:val="extendedtext-full"/>
                <w:kern w:val="2"/>
              </w:rPr>
              <w:t xml:space="preserve">униципальные библиотеки Псковской области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rStyle w:val="extendedtext-full"/>
                <w:kern w:val="2"/>
              </w:rPr>
              <w:t>2023-2024 гг.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ГБУК «ПОУНБ</w:t>
            </w:r>
            <w:r>
              <w:rPr>
                <w:rStyle w:val="extendedtext-full"/>
                <w:kern w:val="2"/>
              </w:rPr>
              <w:t xml:space="preserve">                    </w:t>
            </w:r>
            <w:r w:rsidRPr="008F0D5D">
              <w:rPr>
                <w:rStyle w:val="extendedtext-full"/>
                <w:kern w:val="2"/>
              </w:rPr>
              <w:t xml:space="preserve">им. </w:t>
            </w:r>
            <w:proofErr w:type="spellStart"/>
            <w:r w:rsidRPr="008F0D5D">
              <w:rPr>
                <w:rStyle w:val="extendedtext-full"/>
                <w:kern w:val="2"/>
              </w:rPr>
              <w:t>В.Я.Курбатова</w:t>
            </w:r>
            <w:proofErr w:type="spellEnd"/>
            <w:r w:rsidRPr="008F0D5D">
              <w:rPr>
                <w:rStyle w:val="extendedtext-full"/>
                <w:kern w:val="2"/>
              </w:rPr>
              <w:t>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143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DD3DA5">
            <w:pPr>
              <w:pStyle w:val="21"/>
              <w:keepNext w:val="0"/>
              <w:numPr>
                <w:ilvl w:val="1"/>
                <w:numId w:val="3"/>
              </w:numPr>
              <w:suppressAutoHyphens/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D5D">
              <w:rPr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lang w:bidi="ar-SA"/>
              </w:rPr>
              <w:t>Организация и проведение театральной недели «Театр - великий художник времени», посвященной 125-летию основания Московского художественного общедоступного театра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a5"/>
              <w:widowControl w:val="0"/>
              <w:suppressLineNumber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Государственное бюджетное профессиональное образовательное учреждение «Псковский областной колледж искусств имени </w:t>
            </w:r>
            <w:proofErr w:type="spellStart"/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Н.А.Римского</w:t>
            </w:r>
            <w:proofErr w:type="spellEnd"/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-Корсакова» (далее - Г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БПОУ «ПОКИ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-Корсакова»)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Март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ГБПОУ «ПОКИ</w:t>
            </w:r>
            <w:r>
              <w:rPr>
                <w:rStyle w:val="extendedtext-full"/>
                <w:kern w:val="2"/>
              </w:rPr>
              <w:t xml:space="preserve">                        </w:t>
            </w:r>
            <w:r w:rsidRPr="008F0D5D">
              <w:rPr>
                <w:rStyle w:val="extendedtext-full"/>
                <w:kern w:val="2"/>
              </w:rPr>
              <w:t xml:space="preserve">им. </w:t>
            </w:r>
            <w:proofErr w:type="spellStart"/>
            <w:r w:rsidRPr="008F0D5D">
              <w:rPr>
                <w:rStyle w:val="extendedtext-full"/>
                <w:kern w:val="2"/>
              </w:rPr>
              <w:t>Н.А.Римского</w:t>
            </w:r>
            <w:proofErr w:type="spellEnd"/>
            <w:r w:rsidRPr="008F0D5D">
              <w:rPr>
                <w:rStyle w:val="extendedtext-full"/>
                <w:kern w:val="2"/>
              </w:rPr>
              <w:t>-Корсакова»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bCs/>
                <w:kern w:val="2"/>
              </w:rPr>
              <w:t xml:space="preserve">Организация и проведение вечера-портрета «Верность себе и театру. </w:t>
            </w:r>
            <w:proofErr w:type="spellStart"/>
            <w:r w:rsidRPr="008F0D5D">
              <w:rPr>
                <w:bCs/>
                <w:kern w:val="2"/>
              </w:rPr>
              <w:t>В.И.Немирович</w:t>
            </w:r>
            <w:proofErr w:type="spellEnd"/>
            <w:r w:rsidRPr="008F0D5D">
              <w:rPr>
                <w:bCs/>
                <w:kern w:val="2"/>
              </w:rPr>
              <w:t xml:space="preserve">-Данченко и </w:t>
            </w:r>
            <w:proofErr w:type="spellStart"/>
            <w:r w:rsidRPr="008F0D5D">
              <w:rPr>
                <w:bCs/>
                <w:kern w:val="2"/>
              </w:rPr>
              <w:t>К.С.Станиславский</w:t>
            </w:r>
            <w:proofErr w:type="spellEnd"/>
            <w:r w:rsidRPr="008F0D5D">
              <w:rPr>
                <w:bCs/>
                <w:kern w:val="2"/>
              </w:rPr>
              <w:t xml:space="preserve">: штрихи к </w:t>
            </w:r>
            <w:r w:rsidRPr="008F0D5D">
              <w:rPr>
                <w:bCs/>
                <w:kern w:val="2"/>
              </w:rPr>
              <w:lastRenderedPageBreak/>
              <w:t xml:space="preserve">портрету»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lastRenderedPageBreak/>
              <w:t>Великолукская Центральная районная модельная библиотека</w:t>
            </w:r>
            <w:r>
              <w:rPr>
                <w:rStyle w:val="extendedtext-full"/>
                <w:kern w:val="2"/>
              </w:rPr>
              <w:t xml:space="preserve"> им. </w:t>
            </w:r>
            <w:proofErr w:type="spellStart"/>
            <w:r>
              <w:rPr>
                <w:rStyle w:val="extendedtext-full"/>
                <w:kern w:val="2"/>
              </w:rPr>
              <w:t>И.А.Васильева</w:t>
            </w:r>
            <w:proofErr w:type="spellEnd"/>
            <w:r>
              <w:rPr>
                <w:rStyle w:val="extendedtext-full"/>
                <w:kern w:val="2"/>
              </w:rPr>
              <w:t xml:space="preserve"> - филиал м</w:t>
            </w:r>
            <w:r w:rsidRPr="008F0D5D">
              <w:rPr>
                <w:rStyle w:val="extendedtext-full"/>
                <w:kern w:val="2"/>
              </w:rPr>
              <w:t xml:space="preserve">униципального бюджетного учреждения </w:t>
            </w:r>
            <w:r w:rsidRPr="008F0D5D">
              <w:rPr>
                <w:rStyle w:val="extendedtext-full"/>
                <w:kern w:val="2"/>
              </w:rPr>
              <w:lastRenderedPageBreak/>
              <w:t>культуры «</w:t>
            </w:r>
            <w:bookmarkStart w:id="2" w:name="orgHeaderTitle"/>
            <w:bookmarkEnd w:id="2"/>
            <w:r w:rsidRPr="008F0D5D">
              <w:rPr>
                <w:rStyle w:val="extendedtext-full"/>
                <w:kern w:val="2"/>
              </w:rPr>
              <w:t>Информационно-культурный центр» Великолукского района Псковской области</w:t>
            </w:r>
            <w:r>
              <w:rPr>
                <w:rStyle w:val="extendedtext-full"/>
                <w:kern w:val="2"/>
              </w:rPr>
              <w:t xml:space="preserve">       </w:t>
            </w:r>
            <w:proofErr w:type="gramStart"/>
            <w:r>
              <w:rPr>
                <w:rStyle w:val="extendedtext-full"/>
                <w:kern w:val="2"/>
              </w:rPr>
              <w:t xml:space="preserve">   </w:t>
            </w:r>
            <w:r w:rsidRPr="008F0D5D">
              <w:rPr>
                <w:rStyle w:val="extendedtext-full"/>
                <w:kern w:val="2"/>
              </w:rPr>
              <w:t>(</w:t>
            </w:r>
            <w:proofErr w:type="gramEnd"/>
            <w:r w:rsidRPr="008F0D5D">
              <w:rPr>
                <w:rStyle w:val="extendedtext-full"/>
                <w:kern w:val="2"/>
              </w:rPr>
              <w:t>далее - М</w:t>
            </w:r>
            <w:r w:rsidRPr="008F0D5D">
              <w:t>БУК «ИКЦ»)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a3"/>
              <w:widowControl w:val="0"/>
              <w:spacing w:before="60" w:line="216" w:lineRule="auto"/>
              <w:jc w:val="center"/>
              <w:rPr>
                <w:sz w:val="24"/>
              </w:rPr>
            </w:pPr>
            <w:r w:rsidRPr="008F0D5D">
              <w:rPr>
                <w:rStyle w:val="extendedtext-full"/>
                <w:kern w:val="2"/>
                <w:sz w:val="24"/>
              </w:rPr>
              <w:lastRenderedPageBreak/>
              <w:t>Март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МБУК «ИКЦ»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bCs/>
                <w:kern w:val="2"/>
              </w:rPr>
              <w:t>Организация и проведение исторического экскурса «Московский художественный общедоступный театр: история в мемуарах и фотографиях»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proofErr w:type="spellStart"/>
            <w:r w:rsidRPr="008F0D5D">
              <w:rPr>
                <w:kern w:val="2"/>
              </w:rPr>
              <w:t>Пореченский</w:t>
            </w:r>
            <w:proofErr w:type="spellEnd"/>
            <w:r w:rsidRPr="008F0D5D">
              <w:rPr>
                <w:kern w:val="2"/>
              </w:rPr>
              <w:t xml:space="preserve"> библиотечно-досуговый центр - филиал </w:t>
            </w:r>
            <w:r w:rsidRPr="008F0D5D">
              <w:rPr>
                <w:rStyle w:val="extendedtext-full"/>
                <w:kern w:val="2"/>
              </w:rPr>
              <w:t>М</w:t>
            </w:r>
            <w:r w:rsidRPr="008F0D5D">
              <w:rPr>
                <w:kern w:val="2"/>
              </w:rPr>
              <w:t xml:space="preserve">БУК «ИКЦ»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Март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МБУК «ИКЦ»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21"/>
              <w:keepNext w:val="0"/>
              <w:numPr>
                <w:ilvl w:val="0"/>
                <w:numId w:val="0"/>
              </w:numPr>
              <w:suppressAutoHyphens/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D5D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4"/>
                <w:szCs w:val="24"/>
                <w:lang w:bidi="ar-SA"/>
              </w:rPr>
              <w:t xml:space="preserve">Организация и </w:t>
            </w:r>
            <w:proofErr w:type="gramStart"/>
            <w:r w:rsidRPr="008F0D5D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4"/>
                <w:szCs w:val="24"/>
                <w:lang w:bidi="ar-SA"/>
              </w:rPr>
              <w:t>проведение  информационного</w:t>
            </w:r>
            <w:proofErr w:type="gramEnd"/>
            <w:r w:rsidRPr="008F0D5D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4"/>
                <w:szCs w:val="24"/>
                <w:lang w:bidi="ar-SA"/>
              </w:rPr>
              <w:t xml:space="preserve"> урока «Магия театра»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Муниципальное бюджетное учреждение культуры «</w:t>
            </w:r>
            <w:bookmarkStart w:id="3" w:name="orgHeaderTitle3"/>
            <w:bookmarkEnd w:id="3"/>
            <w:proofErr w:type="spellStart"/>
            <w:r w:rsidRPr="008F0D5D">
              <w:rPr>
                <w:kern w:val="2"/>
              </w:rPr>
              <w:t>Новоржевский</w:t>
            </w:r>
            <w:proofErr w:type="spellEnd"/>
            <w:r w:rsidRPr="008F0D5D">
              <w:rPr>
                <w:kern w:val="2"/>
              </w:rPr>
              <w:t xml:space="preserve"> районный культурно-спортивный комплекс»</w:t>
            </w:r>
            <w:r>
              <w:rPr>
                <w:kern w:val="2"/>
              </w:rPr>
              <w:t xml:space="preserve"> </w:t>
            </w:r>
            <w:r w:rsidRPr="008F0D5D">
              <w:rPr>
                <w:kern w:val="2"/>
              </w:rPr>
              <w:t>(далее - М</w:t>
            </w:r>
            <w:r w:rsidRPr="008F0D5D">
              <w:t>БУК «</w:t>
            </w:r>
            <w:proofErr w:type="spellStart"/>
            <w:r w:rsidRPr="008F0D5D">
              <w:t>Новоржевский</w:t>
            </w:r>
            <w:proofErr w:type="spellEnd"/>
            <w:r w:rsidRPr="008F0D5D">
              <w:t xml:space="preserve"> РКСК»)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Март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</w:t>
            </w:r>
            <w:proofErr w:type="spellStart"/>
            <w:r w:rsidRPr="008F0D5D">
              <w:rPr>
                <w:kern w:val="2"/>
              </w:rPr>
              <w:t>Новоржевский</w:t>
            </w:r>
            <w:proofErr w:type="spellEnd"/>
            <w:r w:rsidRPr="008F0D5D">
              <w:rPr>
                <w:kern w:val="2"/>
              </w:rPr>
              <w:t xml:space="preserve"> РКСК»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 xml:space="preserve">Организация и проведение информационного мероприятия «МХАТ: история и судьбы» (выставка литературы, исторический экскурс, просмотр </w:t>
            </w:r>
            <w:r>
              <w:rPr>
                <w:rStyle w:val="extendedtext-full"/>
                <w:kern w:val="2"/>
              </w:rPr>
              <w:t>фильма-</w:t>
            </w:r>
            <w:r w:rsidRPr="008F0D5D">
              <w:rPr>
                <w:rStyle w:val="extendedtext-full"/>
                <w:kern w:val="2"/>
              </w:rPr>
              <w:t xml:space="preserve">спектакля «Три сестры» </w:t>
            </w:r>
            <w:r>
              <w:rPr>
                <w:rStyle w:val="extendedtext-full"/>
                <w:kern w:val="2"/>
              </w:rPr>
              <w:t>(1984 г.</w:t>
            </w:r>
            <w:r w:rsidRPr="008F0D5D">
              <w:rPr>
                <w:rStyle w:val="extendedtext-full"/>
                <w:kern w:val="2"/>
              </w:rPr>
              <w:t>)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a5"/>
              <w:widowControl w:val="0"/>
              <w:suppressLineNumbers w:val="0"/>
              <w:spacing w:before="60"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</w:t>
            </w:r>
            <w:bookmarkStart w:id="4" w:name="orgHeaderTitle5"/>
            <w:bookmarkEnd w:id="4"/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Великолукская центральная городская библиотека</w:t>
            </w:r>
            <w:r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 xml:space="preserve">им. </w:t>
            </w:r>
            <w:proofErr w:type="spellStart"/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М.И.Семевского</w:t>
            </w:r>
            <w:proofErr w:type="spellEnd"/>
            <w:r w:rsidRPr="008F0D5D">
              <w:rPr>
                <w:rStyle w:val="extendedtext-full"/>
                <w:rFonts w:ascii="Times New Roman" w:hAnsi="Times New Roman" w:cs="Times New Roman"/>
                <w:kern w:val="2"/>
                <w:sz w:val="24"/>
                <w:szCs w:val="24"/>
              </w:rPr>
              <w:t>» (далее - М</w:t>
            </w:r>
            <w:r w:rsidRPr="008F0D5D">
              <w:rPr>
                <w:rFonts w:ascii="Times New Roman" w:hAnsi="Times New Roman" w:cs="Times New Roman"/>
                <w:sz w:val="24"/>
                <w:szCs w:val="24"/>
              </w:rPr>
              <w:t xml:space="preserve">БУК «ЦГБ им. </w:t>
            </w:r>
            <w:proofErr w:type="spellStart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М.И.Семевского</w:t>
            </w:r>
            <w:proofErr w:type="spellEnd"/>
            <w:r w:rsidRPr="008F0D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  <w:jc w:val="center"/>
            </w:pPr>
            <w:r w:rsidRPr="008F0D5D">
              <w:rPr>
                <w:rStyle w:val="extendedtext-full"/>
                <w:kern w:val="2"/>
              </w:rPr>
              <w:t>27 марта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МБУК «ЦГБ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 xml:space="preserve">им. </w:t>
            </w:r>
            <w:proofErr w:type="spellStart"/>
            <w:r w:rsidRPr="008F0D5D">
              <w:rPr>
                <w:rStyle w:val="extendedtext-full"/>
                <w:kern w:val="2"/>
              </w:rPr>
              <w:t>М.И.Семевского</w:t>
            </w:r>
            <w:proofErr w:type="spellEnd"/>
            <w:r w:rsidRPr="008F0D5D">
              <w:rPr>
                <w:rStyle w:val="extendedtext-full"/>
                <w:kern w:val="2"/>
              </w:rPr>
              <w:t>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105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bCs/>
                <w:kern w:val="2"/>
              </w:rPr>
              <w:t>Организация и проведение исторического экскурса «Московский художественный общедоступный театр: от истоков до наших дней»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proofErr w:type="spellStart"/>
            <w:r w:rsidRPr="008F0D5D">
              <w:rPr>
                <w:kern w:val="2"/>
              </w:rPr>
              <w:t>Переслегинская</w:t>
            </w:r>
            <w:proofErr w:type="spellEnd"/>
            <w:r w:rsidRPr="008F0D5D">
              <w:rPr>
                <w:kern w:val="2"/>
              </w:rPr>
              <w:t xml:space="preserve"> сельская библиотека - филиал </w:t>
            </w:r>
            <w:r w:rsidRPr="008F0D5D">
              <w:rPr>
                <w:rStyle w:val="extendedtext-full"/>
                <w:kern w:val="2"/>
              </w:rPr>
              <w:t>МБУК «ИКЦ»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Апрель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rStyle w:val="extendedtext-full"/>
                <w:kern w:val="2"/>
              </w:rPr>
              <w:t>МБУК «ИКЦ»</w:t>
            </w:r>
            <w:r>
              <w:rPr>
                <w:rStyle w:val="extendedtext-full"/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105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21"/>
              <w:keepNext w:val="0"/>
              <w:numPr>
                <w:ilvl w:val="0"/>
                <w:numId w:val="0"/>
              </w:numPr>
              <w:suppressAutoHyphens/>
              <w:spacing w:before="60" w:after="0"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D5D">
              <w:rPr>
                <w:rFonts w:ascii="Times New Roman" w:eastAsia="SimSun" w:hAnsi="Times New Roman" w:cs="Times New Roman"/>
                <w:b w:val="0"/>
                <w:color w:val="000000"/>
                <w:sz w:val="24"/>
                <w:szCs w:val="24"/>
                <w:lang w:bidi="ar-SA"/>
              </w:rPr>
              <w:t>Организация и проведение интерактивной программы «Путешествие в волшебный мир театра»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tabs>
                <w:tab w:val="left" w:pos="645"/>
              </w:tabs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</w:t>
            </w:r>
            <w:proofErr w:type="spellStart"/>
            <w:r w:rsidRPr="008F0D5D">
              <w:rPr>
                <w:kern w:val="2"/>
              </w:rPr>
              <w:t>Новоржевский</w:t>
            </w:r>
            <w:proofErr w:type="spellEnd"/>
            <w:r w:rsidRPr="008F0D5D">
              <w:rPr>
                <w:kern w:val="2"/>
              </w:rPr>
              <w:t xml:space="preserve"> РКСК»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Апрель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</w:t>
            </w:r>
            <w:proofErr w:type="spellStart"/>
            <w:r w:rsidRPr="008F0D5D">
              <w:rPr>
                <w:kern w:val="2"/>
              </w:rPr>
              <w:t>Новоржевский</w:t>
            </w:r>
            <w:proofErr w:type="spellEnd"/>
            <w:r w:rsidRPr="008F0D5D">
              <w:rPr>
                <w:kern w:val="2"/>
              </w:rPr>
              <w:t xml:space="preserve"> РКСК»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a3"/>
              <w:widowControl w:val="0"/>
              <w:spacing w:before="60" w:line="216" w:lineRule="auto"/>
              <w:jc w:val="left"/>
              <w:rPr>
                <w:kern w:val="2"/>
                <w:sz w:val="24"/>
              </w:rPr>
            </w:pPr>
            <w:r w:rsidRPr="008F0D5D">
              <w:rPr>
                <w:rFonts w:eastAsia="SimSun"/>
                <w:sz w:val="24"/>
              </w:rPr>
              <w:t xml:space="preserve">Организация </w:t>
            </w:r>
            <w:proofErr w:type="spellStart"/>
            <w:r w:rsidRPr="008F0D5D">
              <w:rPr>
                <w:rFonts w:eastAsia="SimSun"/>
                <w:sz w:val="24"/>
              </w:rPr>
              <w:t>видеопоказа</w:t>
            </w:r>
            <w:proofErr w:type="spellEnd"/>
            <w:r w:rsidRPr="008F0D5D">
              <w:rPr>
                <w:rFonts w:eastAsia="SimSun"/>
                <w:sz w:val="24"/>
              </w:rPr>
              <w:t xml:space="preserve"> балета </w:t>
            </w:r>
            <w:r>
              <w:rPr>
                <w:rFonts w:eastAsia="SimSun"/>
                <w:sz w:val="24"/>
              </w:rPr>
              <w:t xml:space="preserve">                </w:t>
            </w:r>
            <w:proofErr w:type="gramStart"/>
            <w:r>
              <w:rPr>
                <w:rFonts w:eastAsia="SimSun"/>
                <w:sz w:val="24"/>
              </w:rPr>
              <w:t xml:space="preserve">   </w:t>
            </w:r>
            <w:r w:rsidRPr="008F0D5D">
              <w:rPr>
                <w:rFonts w:eastAsia="SimSun"/>
                <w:sz w:val="24"/>
              </w:rPr>
              <w:t>«</w:t>
            </w:r>
            <w:proofErr w:type="gramEnd"/>
            <w:r w:rsidRPr="008F0D5D">
              <w:rPr>
                <w:rFonts w:eastAsia="SimSun"/>
                <w:sz w:val="24"/>
              </w:rPr>
              <w:t>Дон Кихот» (2014 г.)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Муниципальное бюджетное учреждение культуры Ц</w:t>
            </w:r>
            <w:r w:rsidRPr="008F0D5D">
              <w:t>ентр культуры</w:t>
            </w:r>
            <w:r>
              <w:t xml:space="preserve"> </w:t>
            </w:r>
            <w:r>
              <w:rPr>
                <w:kern w:val="2"/>
              </w:rPr>
              <w:t>«Юбилейный» м</w:t>
            </w:r>
            <w:r w:rsidRPr="008F0D5D">
              <w:rPr>
                <w:kern w:val="2"/>
              </w:rPr>
              <w:t xml:space="preserve">униципального образования «Островский район» (далее - </w:t>
            </w:r>
            <w:r w:rsidRPr="008F0D5D">
              <w:t xml:space="preserve">МБУК </w:t>
            </w:r>
            <w:r w:rsidRPr="008F0D5D">
              <w:rPr>
                <w:kern w:val="2"/>
              </w:rPr>
              <w:t>Центр культуры «Юбилейный»)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Апрель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Центр культуры «Юбилейный»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96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2"/>
              <w:keepNext w:val="0"/>
              <w:widowControl w:val="0"/>
              <w:numPr>
                <w:ilvl w:val="0"/>
                <w:numId w:val="0"/>
              </w:numPr>
              <w:spacing w:before="60" w:line="216" w:lineRule="auto"/>
              <w:jc w:val="left"/>
              <w:rPr>
                <w:sz w:val="24"/>
              </w:rPr>
            </w:pPr>
            <w:r w:rsidRPr="008F0D5D">
              <w:rPr>
                <w:rFonts w:eastAsia="SimSun"/>
                <w:sz w:val="24"/>
              </w:rPr>
              <w:t>Выпуск информационной статьи</w:t>
            </w:r>
            <w:r>
              <w:rPr>
                <w:rFonts w:eastAsia="SimSun"/>
                <w:sz w:val="24"/>
              </w:rPr>
              <w:t xml:space="preserve"> </w:t>
            </w:r>
            <w:r w:rsidRPr="008F0D5D">
              <w:rPr>
                <w:rFonts w:eastAsia="SimSun"/>
                <w:sz w:val="24"/>
              </w:rPr>
              <w:t xml:space="preserve">«МХАТ – история театра»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Муниципальное бюджетное учреждение культуры «</w:t>
            </w:r>
            <w:proofErr w:type="spellStart"/>
            <w:r w:rsidRPr="008F0D5D">
              <w:rPr>
                <w:kern w:val="2"/>
              </w:rPr>
              <w:t>Дедовичский</w:t>
            </w:r>
            <w:proofErr w:type="spellEnd"/>
            <w:r w:rsidRPr="008F0D5D">
              <w:rPr>
                <w:kern w:val="2"/>
              </w:rPr>
              <w:t xml:space="preserve"> районный центр досуга» (далее - М</w:t>
            </w:r>
            <w:r w:rsidRPr="008F0D5D">
              <w:t>БУК «РЦД»)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14 октября</w:t>
            </w:r>
            <w:r>
              <w:rPr>
                <w:kern w:val="2"/>
              </w:rPr>
              <w:t xml:space="preserve"> </w:t>
            </w:r>
            <w:r w:rsidRPr="008F0D5D">
              <w:rPr>
                <w:kern w:val="2"/>
              </w:rPr>
              <w:t>2023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«РЦД»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rPr>
          <w:trHeight w:val="136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12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2"/>
              <w:keepNext w:val="0"/>
              <w:widowControl w:val="0"/>
              <w:numPr>
                <w:ilvl w:val="0"/>
                <w:numId w:val="0"/>
              </w:numPr>
              <w:spacing w:before="60" w:line="216" w:lineRule="auto"/>
              <w:jc w:val="left"/>
              <w:rPr>
                <w:sz w:val="24"/>
              </w:rPr>
            </w:pPr>
            <w:r w:rsidRPr="008F0D5D">
              <w:rPr>
                <w:rFonts w:eastAsia="SimSun"/>
                <w:sz w:val="24"/>
              </w:rPr>
              <w:t>Организация и проведение викторины «</w:t>
            </w:r>
            <w:proofErr w:type="spellStart"/>
            <w:r w:rsidRPr="008F0D5D">
              <w:rPr>
                <w:rFonts w:eastAsia="SimSun"/>
                <w:sz w:val="24"/>
              </w:rPr>
              <w:t>В.И.</w:t>
            </w:r>
            <w:r>
              <w:rPr>
                <w:rFonts w:eastAsia="SimSun"/>
                <w:sz w:val="24"/>
              </w:rPr>
              <w:t>Немирович</w:t>
            </w:r>
            <w:proofErr w:type="spellEnd"/>
            <w:r>
              <w:rPr>
                <w:rFonts w:eastAsia="SimSun"/>
                <w:sz w:val="24"/>
              </w:rPr>
              <w:t xml:space="preserve"> Данченко и </w:t>
            </w:r>
            <w:proofErr w:type="spellStart"/>
            <w:r>
              <w:rPr>
                <w:rFonts w:eastAsia="SimSun"/>
                <w:sz w:val="24"/>
              </w:rPr>
              <w:t>К.С.</w:t>
            </w:r>
            <w:r w:rsidRPr="008F0D5D">
              <w:rPr>
                <w:rFonts w:eastAsia="SimSun"/>
                <w:sz w:val="24"/>
              </w:rPr>
              <w:t>Станиславский</w:t>
            </w:r>
            <w:proofErr w:type="spellEnd"/>
            <w:r w:rsidRPr="008F0D5D">
              <w:rPr>
                <w:rFonts w:eastAsia="SimSun"/>
                <w:sz w:val="24"/>
              </w:rPr>
              <w:t>», посвященной</w:t>
            </w:r>
            <w:r>
              <w:rPr>
                <w:rFonts w:eastAsia="SimSun"/>
                <w:sz w:val="24"/>
              </w:rPr>
              <w:t xml:space="preserve">               </w:t>
            </w:r>
            <w:r w:rsidRPr="008F0D5D">
              <w:rPr>
                <w:rFonts w:eastAsia="SimSun"/>
                <w:sz w:val="24"/>
              </w:rPr>
              <w:t xml:space="preserve"> 125-летию Московского художественного общедоступного театра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Муниципальное бюджетное учреждение культуры «</w:t>
            </w:r>
            <w:proofErr w:type="spellStart"/>
            <w:r w:rsidRPr="008F0D5D">
              <w:rPr>
                <w:kern w:val="2"/>
              </w:rPr>
              <w:t>Порховский</w:t>
            </w:r>
            <w:proofErr w:type="spellEnd"/>
            <w:r w:rsidRPr="008F0D5D">
              <w:rPr>
                <w:kern w:val="2"/>
              </w:rPr>
              <w:t xml:space="preserve"> социально-культурный комплекс» (далее - МБУК «</w:t>
            </w:r>
            <w:proofErr w:type="spellStart"/>
            <w:r w:rsidRPr="008F0D5D">
              <w:rPr>
                <w:kern w:val="2"/>
              </w:rPr>
              <w:t>Порховский</w:t>
            </w:r>
            <w:proofErr w:type="spellEnd"/>
            <w:r w:rsidRPr="008F0D5D">
              <w:rPr>
                <w:kern w:val="2"/>
              </w:rPr>
              <w:t xml:space="preserve"> социально-культурный комплекс»)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14 октября 2023 г.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</w:t>
            </w:r>
            <w:proofErr w:type="spellStart"/>
            <w:r w:rsidRPr="008F0D5D">
              <w:rPr>
                <w:kern w:val="2"/>
              </w:rPr>
              <w:t>Порховский</w:t>
            </w:r>
            <w:proofErr w:type="spellEnd"/>
            <w:r w:rsidRPr="008F0D5D">
              <w:rPr>
                <w:kern w:val="2"/>
              </w:rPr>
              <w:t xml:space="preserve"> социально-культурный комплекс»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pacing w:before="60" w:line="216" w:lineRule="auto"/>
            </w:pPr>
            <w:r w:rsidRPr="008F0D5D">
              <w:rPr>
                <w:kern w:val="2"/>
              </w:rPr>
              <w:t xml:space="preserve">Организация и проведение акции «Театральная беседка», посвященной </w:t>
            </w:r>
            <w:r>
              <w:rPr>
                <w:kern w:val="2"/>
              </w:rPr>
              <w:t xml:space="preserve">             </w:t>
            </w:r>
            <w:r w:rsidRPr="008F0D5D">
              <w:rPr>
                <w:kern w:val="2"/>
              </w:rPr>
              <w:t>125-летию основания Московского художественного общедоступного театра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Государственное бюджетное учреждение культуры «Псковский областной центр народного творчества»</w:t>
            </w:r>
            <w:r>
              <w:rPr>
                <w:kern w:val="2"/>
              </w:rPr>
              <w:t xml:space="preserve"> </w:t>
            </w:r>
            <w:r w:rsidRPr="008F0D5D">
              <w:rPr>
                <w:kern w:val="2"/>
              </w:rPr>
              <w:t>(далее - ГБУК «ПОЦНТ»)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Октябрь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ГБУК «ПОЦНТ»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Организация и проведение информационно-развлекательного мероприятия для детей «По обе стороны кулис»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pStyle w:val="a3"/>
              <w:widowControl w:val="0"/>
              <w:spacing w:before="60" w:line="216" w:lineRule="auto"/>
              <w:jc w:val="left"/>
              <w:rPr>
                <w:sz w:val="24"/>
              </w:rPr>
            </w:pPr>
            <w:bookmarkStart w:id="5" w:name="orgHeaderTitle4"/>
            <w:bookmarkEnd w:id="5"/>
            <w:r w:rsidRPr="008F0D5D">
              <w:rPr>
                <w:kern w:val="2"/>
                <w:sz w:val="24"/>
              </w:rPr>
              <w:t xml:space="preserve">Васильевский центральный сельский дом культуры - филиал муниципального бюджетного учреждения культуры </w:t>
            </w:r>
            <w:proofErr w:type="spellStart"/>
            <w:r w:rsidRPr="008F0D5D">
              <w:rPr>
                <w:kern w:val="2"/>
                <w:sz w:val="24"/>
              </w:rPr>
              <w:t>Пушкиногорского</w:t>
            </w:r>
            <w:proofErr w:type="spellEnd"/>
            <w:r w:rsidRPr="008F0D5D">
              <w:rPr>
                <w:kern w:val="2"/>
                <w:sz w:val="24"/>
              </w:rPr>
              <w:t xml:space="preserve"> района «Культурно-досуговый центр» (далее - Культурно-досуговый центр </w:t>
            </w:r>
            <w:r w:rsidRPr="008F0D5D">
              <w:rPr>
                <w:sz w:val="24"/>
              </w:rPr>
              <w:t>(КДЦ))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Октябрь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Культурно-досуговый центр (КДЦ)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  <w:tr w:rsidR="00DD3DA5" w:rsidRPr="008F0D5D" w:rsidTr="00AC7E1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 xml:space="preserve">Организация и проведение гастролей на большой сцене </w:t>
            </w:r>
            <w:r>
              <w:rPr>
                <w:kern w:val="2"/>
              </w:rPr>
              <w:t>м</w:t>
            </w:r>
            <w:r w:rsidRPr="008F0D5D">
              <w:rPr>
                <w:kern w:val="2"/>
              </w:rPr>
              <w:t>униципального бюджетного учреждения культуры «Великолукский драматический театр» выпускников школы-студии МХАТ с дипломными спектаклями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Муниципальное бюджетное учреждение культуры «Великолукский драматический театр»</w:t>
            </w:r>
            <w:r>
              <w:rPr>
                <w:kern w:val="2"/>
              </w:rPr>
              <w:t xml:space="preserve"> </w:t>
            </w:r>
            <w:r w:rsidRPr="008F0D5D">
              <w:rPr>
                <w:kern w:val="2"/>
              </w:rPr>
              <w:t>(далее - М</w:t>
            </w:r>
            <w:r w:rsidRPr="008F0D5D">
              <w:t>БУК «ВДТ»)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  <w:jc w:val="center"/>
            </w:pPr>
            <w:r w:rsidRPr="008F0D5D">
              <w:rPr>
                <w:kern w:val="2"/>
              </w:rPr>
              <w:t>Май 2024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A5" w:rsidRPr="008F0D5D" w:rsidRDefault="00DD3DA5" w:rsidP="00AC7E1B">
            <w:pPr>
              <w:widowControl w:val="0"/>
              <w:snapToGrid w:val="0"/>
              <w:spacing w:before="60" w:line="216" w:lineRule="auto"/>
            </w:pPr>
            <w:r w:rsidRPr="008F0D5D">
              <w:rPr>
                <w:kern w:val="2"/>
              </w:rPr>
              <w:t>МБУК «ВДТ»</w:t>
            </w:r>
            <w:r>
              <w:rPr>
                <w:kern w:val="2"/>
              </w:rPr>
              <w:t xml:space="preserve"> </w:t>
            </w:r>
            <w:r w:rsidRPr="008F0D5D">
              <w:rPr>
                <w:rStyle w:val="extendedtext-full"/>
                <w:kern w:val="2"/>
              </w:rPr>
              <w:t>(по согласованию)</w:t>
            </w:r>
          </w:p>
        </w:tc>
      </w:tr>
    </w:tbl>
    <w:p w:rsidR="00DD3DA5" w:rsidRDefault="00DD3DA5" w:rsidP="00DD3DA5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DD3DA5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678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CC"/>
    <w:family w:val="roman"/>
    <w:pitch w:val="default"/>
  </w:font>
  <w:font w:name="Lohit Hindi">
    <w:altName w:val="MS Mincho"/>
    <w:charset w:val="CC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  <w:b w:val="0"/>
        <w:bCs/>
        <w:kern w:val="2"/>
        <w:sz w:val="24"/>
        <w:szCs w:val="24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B969B6"/>
    <w:multiLevelType w:val="hybridMultilevel"/>
    <w:tmpl w:val="60CA79D6"/>
    <w:lvl w:ilvl="0" w:tplc="06A8D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A5"/>
    <w:rsid w:val="006C0B77"/>
    <w:rsid w:val="00712F77"/>
    <w:rsid w:val="008242FF"/>
    <w:rsid w:val="00870751"/>
    <w:rsid w:val="00922C48"/>
    <w:rsid w:val="00B915B7"/>
    <w:rsid w:val="00DD3D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7BE6-8F29-4306-8167-64880C2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DA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DA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DD3D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3DA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text-full">
    <w:name w:val="extendedtext-full"/>
    <w:basedOn w:val="a0"/>
    <w:rsid w:val="00DD3DA5"/>
  </w:style>
  <w:style w:type="paragraph" w:customStyle="1" w:styleId="a5">
    <w:name w:val="Содержимое таблицы"/>
    <w:basedOn w:val="a"/>
    <w:rsid w:val="00DD3DA5"/>
    <w:pPr>
      <w:suppressLineNumbers/>
      <w:spacing w:after="200" w:line="276" w:lineRule="auto"/>
    </w:pPr>
    <w:rPr>
      <w:rFonts w:ascii="Calibri" w:eastAsia="SimSun" w:hAnsi="Calibri" w:cs="font678"/>
      <w:sz w:val="22"/>
      <w:szCs w:val="22"/>
      <w:lang w:eastAsia="zh-CN"/>
    </w:rPr>
  </w:style>
  <w:style w:type="paragraph" w:customStyle="1" w:styleId="21">
    <w:name w:val="Заголовок 21"/>
    <w:basedOn w:val="a"/>
    <w:rsid w:val="00DD3DA5"/>
    <w:pPr>
      <w:keepNext/>
      <w:widowControl w:val="0"/>
      <w:numPr>
        <w:numId w:val="2"/>
      </w:numPr>
      <w:suppressAutoHyphens w:val="0"/>
      <w:spacing w:before="200" w:after="120"/>
    </w:pPr>
    <w:rPr>
      <w:rFonts w:ascii="Liberation Serif" w:eastAsia="Droid Sans" w:hAnsi="Liberation Serif" w:cs="Lohit Hindi"/>
      <w:b/>
      <w:bCs/>
      <w:color w:val="00000A"/>
      <w:kern w:val="2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Чиликин</dc:creator>
  <cp:keywords/>
  <dc:description/>
  <cp:lastModifiedBy>Анатолий Чиликин</cp:lastModifiedBy>
  <cp:revision>1</cp:revision>
  <dcterms:created xsi:type="dcterms:W3CDTF">2022-09-01T09:24:00Z</dcterms:created>
  <dcterms:modified xsi:type="dcterms:W3CDTF">2022-09-01T09:39:00Z</dcterms:modified>
</cp:coreProperties>
</file>